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885"/>
        <w:jc w:val="left"/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</w:rPr>
        <w:t>202</w:t>
      </w:r>
      <w:r>
        <w:rPr>
          <w:rFonts w:hint="default" w:ascii="方正小标宋简体" w:hAnsi="方正小标宋简体" w:eastAsia="方正小标宋简体" w:cs="方正小标宋简体"/>
          <w:color w:val="333333"/>
          <w:sz w:val="43"/>
          <w:szCs w:val="43"/>
          <w:lang w:val="en-US"/>
        </w:rPr>
        <w:t>2</w:t>
      </w:r>
      <w:r>
        <w:rPr>
          <w:rFonts w:hint="default" w:ascii="方正小标宋简体" w:hAnsi="方正小标宋简体" w:eastAsia="方正小标宋简体" w:cs="方正小标宋简体"/>
          <w:color w:val="333333"/>
          <w:sz w:val="43"/>
          <w:szCs w:val="43"/>
        </w:rPr>
        <w:t>年枣庄市科技成果登记项目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具体公示项目信息：</w:t>
      </w:r>
    </w:p>
    <w:tbl>
      <w:tblPr>
        <w:tblStyle w:val="6"/>
        <w:tblW w:w="967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701"/>
        <w:gridCol w:w="1600"/>
        <w:gridCol w:w="220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89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成果名称</w:t>
            </w: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完成单位</w:t>
            </w:r>
          </w:p>
        </w:tc>
        <w:tc>
          <w:tcPr>
            <w:tcW w:w="1600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完成人</w:t>
            </w:r>
          </w:p>
        </w:tc>
        <w:tc>
          <w:tcPr>
            <w:tcW w:w="220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成果完成日期</w:t>
            </w:r>
          </w:p>
        </w:tc>
        <w:tc>
          <w:tcPr>
            <w:tcW w:w="2580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成果完成方式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89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矿井通风系统智能决策与动态管控技术的研究与应用</w:t>
            </w: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枣庄矿业（集团）付村煤业有限公司、中国矿业大学</w:t>
            </w:r>
          </w:p>
        </w:tc>
        <w:tc>
          <w:tcPr>
            <w:tcW w:w="1600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张道福、马敬龙、王明龙、夏同强、孟凡平、周新义、魏连江、李强、丁忠波、张乾、陈 彬、赵航、曹跃飞、种传强、刘方圆、段晓平、张壮壮、王迪</w:t>
            </w:r>
          </w:p>
        </w:tc>
        <w:tc>
          <w:tcPr>
            <w:tcW w:w="2205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2021年10月</w:t>
            </w:r>
          </w:p>
        </w:tc>
        <w:tc>
          <w:tcPr>
            <w:tcW w:w="2580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鉴定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885"/>
        <w:jc w:val="left"/>
      </w:pPr>
      <w:r>
        <w:rPr>
          <w:rFonts w:hint="default" w:ascii="方正小标宋简体" w:hAnsi="方正小标宋简体" w:eastAsia="方正小标宋简体" w:cs="方正小标宋简体"/>
          <w:color w:val="333333"/>
          <w:sz w:val="43"/>
          <w:szCs w:val="43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9F708A4"/>
    <w:rsid w:val="FEF6B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 w:val="0"/>
      <w:spacing w:after="0" w:line="240" w:lineRule="auto"/>
      <w:ind w:left="420" w:leftChars="200"/>
      <w:jc w:val="both"/>
    </w:pPr>
    <w:rPr>
      <w:rFonts w:ascii="Times New Roman" w:hAnsi="Times New Roman"/>
      <w:kern w:val="2"/>
      <w:sz w:val="24"/>
      <w:szCs w:val="24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2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user</cp:lastModifiedBy>
  <dcterms:modified xsi:type="dcterms:W3CDTF">2022-02-18T14:40:12Z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