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4</w:t>
      </w:r>
    </w:p>
    <w:p>
      <w:pPr>
        <w:tabs>
          <w:tab w:val="left" w:pos="945"/>
        </w:tabs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集成电路领域企业有关情况说明</w:t>
      </w:r>
    </w:p>
    <w:p>
      <w:pPr>
        <w:tabs>
          <w:tab w:val="left" w:pos="945"/>
        </w:tabs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（参考模板）</w:t>
      </w:r>
    </w:p>
    <w:bookmarkEnd w:id="0"/>
    <w:p>
      <w:pPr>
        <w:tabs>
          <w:tab w:val="left" w:pos="945"/>
        </w:tabs>
        <w:spacing w:line="48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3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90"/>
        <w:gridCol w:w="793"/>
        <w:gridCol w:w="2320"/>
        <w:gridCol w:w="2558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企业相关知识产权情况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知识产权类型</w:t>
            </w: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知识产权名称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年主要产品描述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主要产品名称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核心支撑作用知识产权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简述（知识产权对主要产品支撑作用）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产品收入(万元)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企业总收入(万元)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主要产品收入占总收入比重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945"/>
        </w:tabs>
        <w:spacing w:line="48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请上传知识产权证书，根据实际情况提供相关文字说明。</w:t>
      </w:r>
    </w:p>
    <w:p>
      <w:pPr>
        <w:tabs>
          <w:tab w:val="left" w:pos="945"/>
        </w:tabs>
        <w:spacing w:line="480" w:lineRule="exact"/>
        <w:ind w:firstLine="640" w:firstLineChars="200"/>
        <w:jc w:val="left"/>
      </w:pPr>
      <w:r>
        <w:rPr>
          <w:rFonts w:hint="eastAsia" w:ascii="黑体" w:hAnsi="黑体" w:eastAsia="黑体"/>
          <w:color w:val="000000"/>
          <w:sz w:val="32"/>
          <w:szCs w:val="32"/>
        </w:rPr>
        <w:t>所有情况、数据请按照实际情况如实准确填写。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15165EE"/>
    <w:rsid w:val="315165EE"/>
    <w:rsid w:val="FFF5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2023-07-29T12:31:00Z</dcterms:created>
  <dc:creator>'Always</dc:creator>
  <cp:lastModifiedBy>user</cp:lastModifiedBy>
  <dcterms:modified xsi:type="dcterms:W3CDTF">2023-08-02T14:11:30Z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6847C7F569F345DEBAC5F0DE974204FB_11</vt:lpwstr>
  </property>
</Properties>
</file>